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Times New Roman" w:eastAsia="方正大标宋简体" w:cs="Times New Roman"/>
          <w:sz w:val="44"/>
          <w:szCs w:val="44"/>
        </w:rPr>
        <w:t>曲靖市</w:t>
      </w:r>
      <w:r>
        <w:rPr>
          <w:rFonts w:hint="eastAsia" w:ascii="方正大标宋简体" w:eastAsia="方正大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年事业单位公开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eastAsia="zh-CN"/>
        </w:rPr>
        <w:t>遴选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hint="eastAsia" w:ascii="仿宋_GB2312" w:hAnsi="宋体" w:eastAsia="仿宋_GB2312" w:cs="Times New Roman"/>
          <w:b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自愿放弃资格复审申请表</w:t>
      </w:r>
    </w:p>
    <w:p>
      <w:pPr>
        <w:rPr>
          <w:rFonts w:hint="eastAsia" w:ascii="仿宋_GB2312" w:hAnsi="宋体" w:eastAsia="仿宋_GB2312" w:cs="Times New Roman"/>
          <w:b/>
          <w:sz w:val="24"/>
        </w:rPr>
      </w:pP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84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</w:t>
            </w:r>
          </w:p>
        </w:tc>
        <w:tc>
          <w:tcPr>
            <w:tcW w:w="42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放弃资格复审的申请和事由</w:t>
            </w:r>
          </w:p>
        </w:tc>
        <w:tc>
          <w:tcPr>
            <w:tcW w:w="716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申请人签名（按手印）：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单位主管部门意见</w:t>
            </w: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both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备注：进入资格复审的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人员自愿放弃资格复审的，必须在资格复审开始前三</w:t>
      </w:r>
    </w:p>
    <w:p>
      <w:pPr>
        <w:widowControl/>
        <w:adjustRightInd w:val="0"/>
        <w:snapToGrid w:val="0"/>
        <w:spacing w:line="300" w:lineRule="exact"/>
        <w:jc w:val="both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天，向市属事业单位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主管部门提交《自愿放弃资格复审申请表》（必须按该</w:t>
      </w:r>
    </w:p>
    <w:p>
      <w:pPr>
        <w:widowControl/>
        <w:adjustRightInd w:val="0"/>
        <w:snapToGrid w:val="0"/>
        <w:spacing w:line="300" w:lineRule="exact"/>
        <w:jc w:val="both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表格式内容填写），否则将被视为违纪人员，记入事业单位公开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人员诚信档</w:t>
      </w:r>
    </w:p>
    <w:p>
      <w:pPr>
        <w:widowControl/>
        <w:adjustRightInd w:val="0"/>
        <w:snapToGrid w:val="0"/>
        <w:spacing w:line="300" w:lineRule="exact"/>
        <w:jc w:val="both"/>
      </w:pPr>
      <w:r>
        <w:rPr>
          <w:rFonts w:hint="eastAsia" w:ascii="方正楷体简体" w:hAnsi="方正楷体简体" w:eastAsia="方正楷体简体" w:cs="方正楷体简体"/>
          <w:sz w:val="24"/>
        </w:rPr>
        <w:t>案库，五年内禁考。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135E"/>
    <w:rsid w:val="212B1579"/>
    <w:rsid w:val="2819135E"/>
    <w:rsid w:val="55B57A5C"/>
    <w:rsid w:val="61DF1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2022-07-05T09:26:00Z</dcterms:created>
  <dc:creator>木斋,</dc:creator>
  <cp:lastModifiedBy>L</cp:lastModifiedBy>
  <dcterms:modified xsi:type="dcterms:W3CDTF">2022-07-11T09:21:52Z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