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C21" w:rsidRPr="00DB15E5" w:rsidRDefault="009A22DD" w:rsidP="00236188">
      <w:pPr>
        <w:spacing w:line="500" w:lineRule="exact"/>
        <w:jc w:val="center"/>
        <w:rPr>
          <w:b/>
          <w:sz w:val="36"/>
          <w:szCs w:val="36"/>
        </w:rPr>
      </w:pPr>
      <w:r w:rsidRPr="00DB15E5">
        <w:rPr>
          <w:b/>
          <w:sz w:val="36"/>
          <w:szCs w:val="36"/>
        </w:rPr>
        <w:t>陆良县</w:t>
      </w:r>
      <w:r w:rsidR="007D5BDF">
        <w:rPr>
          <w:rFonts w:hint="eastAsia"/>
          <w:b/>
          <w:sz w:val="36"/>
          <w:szCs w:val="36"/>
        </w:rPr>
        <w:t>人力资源和社会保障局关于申报</w:t>
      </w:r>
      <w:r w:rsidR="004F6270">
        <w:rPr>
          <w:rFonts w:hint="eastAsia"/>
          <w:b/>
          <w:sz w:val="36"/>
          <w:szCs w:val="36"/>
        </w:rPr>
        <w:t>企业</w:t>
      </w:r>
      <w:r w:rsidR="00233388" w:rsidRPr="00DB15E5">
        <w:rPr>
          <w:b/>
          <w:sz w:val="36"/>
          <w:szCs w:val="36"/>
        </w:rPr>
        <w:t>在职死亡职工丧葬抚恤费告知书</w:t>
      </w:r>
    </w:p>
    <w:p w:rsidR="00233388" w:rsidRPr="00236188" w:rsidRDefault="00233388" w:rsidP="00236188">
      <w:pPr>
        <w:spacing w:line="500" w:lineRule="exact"/>
        <w:jc w:val="left"/>
        <w:rPr>
          <w:sz w:val="28"/>
          <w:szCs w:val="28"/>
        </w:rPr>
      </w:pPr>
      <w:r w:rsidRPr="00236188">
        <w:rPr>
          <w:sz w:val="28"/>
          <w:szCs w:val="28"/>
        </w:rPr>
        <w:t>各位</w:t>
      </w:r>
      <w:r w:rsidR="007D5BDF">
        <w:rPr>
          <w:rFonts w:hint="eastAsia"/>
          <w:sz w:val="28"/>
          <w:szCs w:val="28"/>
        </w:rPr>
        <w:t>企业</w:t>
      </w:r>
      <w:r w:rsidRPr="00236188">
        <w:rPr>
          <w:sz w:val="28"/>
          <w:szCs w:val="28"/>
        </w:rPr>
        <w:t>在职死亡职工家属</w:t>
      </w:r>
      <w:r w:rsidRPr="00236188">
        <w:rPr>
          <w:rFonts w:hint="eastAsia"/>
          <w:sz w:val="28"/>
          <w:szCs w:val="28"/>
        </w:rPr>
        <w:t>：</w:t>
      </w:r>
    </w:p>
    <w:p w:rsidR="00233388" w:rsidRPr="00236188" w:rsidRDefault="00233388" w:rsidP="00236188">
      <w:pPr>
        <w:spacing w:line="500" w:lineRule="exact"/>
        <w:ind w:firstLineChars="250" w:firstLine="700"/>
        <w:rPr>
          <w:sz w:val="28"/>
          <w:szCs w:val="28"/>
        </w:rPr>
      </w:pPr>
      <w:r w:rsidRPr="00236188">
        <w:rPr>
          <w:sz w:val="28"/>
          <w:szCs w:val="28"/>
        </w:rPr>
        <w:t>近日，云南省人力资源和社会保障厅、云南省财政厅联合印发了《关于参加企业职工基本养老保险人员领取基本养老金前因病或非因工死亡计发丧葬抚恤待遇的通知》</w:t>
      </w:r>
      <w:r w:rsidRPr="00236188">
        <w:rPr>
          <w:rFonts w:hint="eastAsia"/>
          <w:sz w:val="28"/>
          <w:szCs w:val="28"/>
        </w:rPr>
        <w:t>，</w:t>
      </w:r>
      <w:r w:rsidRPr="00236188">
        <w:rPr>
          <w:sz w:val="28"/>
          <w:szCs w:val="28"/>
        </w:rPr>
        <w:t>通知规定</w:t>
      </w:r>
      <w:r w:rsidRPr="00236188">
        <w:rPr>
          <w:rFonts w:hint="eastAsia"/>
          <w:sz w:val="28"/>
          <w:szCs w:val="28"/>
        </w:rPr>
        <w:t>：</w:t>
      </w:r>
      <w:r w:rsidRPr="00236188">
        <w:rPr>
          <w:sz w:val="28"/>
          <w:szCs w:val="28"/>
        </w:rPr>
        <w:t>自</w:t>
      </w:r>
      <w:r w:rsidRPr="00236188">
        <w:rPr>
          <w:sz w:val="28"/>
          <w:szCs w:val="28"/>
        </w:rPr>
        <w:t>2011</w:t>
      </w:r>
      <w:r w:rsidRPr="00236188">
        <w:rPr>
          <w:sz w:val="28"/>
          <w:szCs w:val="28"/>
        </w:rPr>
        <w:t>年</w:t>
      </w:r>
      <w:r w:rsidRPr="00236188">
        <w:rPr>
          <w:sz w:val="28"/>
          <w:szCs w:val="28"/>
        </w:rPr>
        <w:t>7</w:t>
      </w:r>
      <w:r w:rsidRPr="00236188">
        <w:rPr>
          <w:sz w:val="28"/>
          <w:szCs w:val="28"/>
        </w:rPr>
        <w:t>月</w:t>
      </w:r>
      <w:r w:rsidRPr="00236188">
        <w:rPr>
          <w:sz w:val="28"/>
          <w:szCs w:val="28"/>
        </w:rPr>
        <w:t>1</w:t>
      </w:r>
      <w:r w:rsidRPr="00236188">
        <w:rPr>
          <w:sz w:val="28"/>
          <w:szCs w:val="28"/>
        </w:rPr>
        <w:t>日起，参加企业职工基本养老保险但未领取基本养老金的在职职工、自谋职业者以及灵活就业人员，因病或非因工死亡后，其遗属可以领取一次性丧葬抚恤待遇，包括丧葬补助金和抚恤金。</w:t>
      </w:r>
      <w:r w:rsidR="00301B13">
        <w:rPr>
          <w:sz w:val="28"/>
          <w:szCs w:val="28"/>
        </w:rPr>
        <w:t>具体领取标准请查看附件</w:t>
      </w:r>
      <w:r w:rsidR="00301B13">
        <w:rPr>
          <w:rFonts w:hint="eastAsia"/>
          <w:sz w:val="28"/>
          <w:szCs w:val="28"/>
        </w:rPr>
        <w:t>。</w:t>
      </w:r>
    </w:p>
    <w:p w:rsidR="009A22DD" w:rsidRPr="00236188" w:rsidRDefault="009A22DD" w:rsidP="00236188">
      <w:pPr>
        <w:spacing w:line="500" w:lineRule="exact"/>
        <w:ind w:firstLineChars="200" w:firstLine="560"/>
        <w:rPr>
          <w:sz w:val="28"/>
          <w:szCs w:val="28"/>
        </w:rPr>
      </w:pPr>
      <w:r w:rsidRPr="00236188">
        <w:rPr>
          <w:rFonts w:hint="eastAsia"/>
          <w:sz w:val="28"/>
          <w:szCs w:val="28"/>
        </w:rPr>
        <w:t>请符合办理条件的职工家属尽快办理，办理方式</w:t>
      </w:r>
      <w:r w:rsidR="003217D9" w:rsidRPr="00236188">
        <w:rPr>
          <w:rFonts w:hint="eastAsia"/>
          <w:sz w:val="28"/>
          <w:szCs w:val="28"/>
        </w:rPr>
        <w:t>如下</w:t>
      </w:r>
      <w:r w:rsidRPr="00236188">
        <w:rPr>
          <w:rFonts w:hint="eastAsia"/>
          <w:sz w:val="28"/>
          <w:szCs w:val="28"/>
        </w:rPr>
        <w:t>：</w:t>
      </w:r>
    </w:p>
    <w:p w:rsidR="009A22DD" w:rsidRPr="00236188" w:rsidRDefault="009A22DD" w:rsidP="00236188">
      <w:pPr>
        <w:spacing w:line="500" w:lineRule="exact"/>
        <w:rPr>
          <w:sz w:val="28"/>
          <w:szCs w:val="28"/>
        </w:rPr>
      </w:pPr>
      <w:r w:rsidRPr="00236188">
        <w:rPr>
          <w:rFonts w:hint="eastAsia"/>
          <w:sz w:val="28"/>
          <w:szCs w:val="28"/>
        </w:rPr>
        <w:t xml:space="preserve">    </w:t>
      </w:r>
      <w:r w:rsidRPr="00236188">
        <w:rPr>
          <w:rFonts w:hint="eastAsia"/>
          <w:sz w:val="28"/>
          <w:szCs w:val="28"/>
        </w:rPr>
        <w:t>一、死亡时有参保单位的：</w:t>
      </w:r>
      <w:r w:rsidR="003217D9" w:rsidRPr="00236188">
        <w:rPr>
          <w:rFonts w:hint="eastAsia"/>
          <w:sz w:val="28"/>
          <w:szCs w:val="28"/>
        </w:rPr>
        <w:t>法定继承人请</w:t>
      </w:r>
      <w:r w:rsidRPr="00236188">
        <w:rPr>
          <w:rFonts w:hint="eastAsia"/>
          <w:sz w:val="28"/>
          <w:szCs w:val="28"/>
        </w:rPr>
        <w:t>到原单位领取并填报相关材料，由</w:t>
      </w:r>
      <w:r w:rsidR="003217D9" w:rsidRPr="00236188">
        <w:rPr>
          <w:rFonts w:hint="eastAsia"/>
          <w:sz w:val="28"/>
          <w:szCs w:val="28"/>
        </w:rPr>
        <w:t>原</w:t>
      </w:r>
      <w:r w:rsidRPr="00236188">
        <w:rPr>
          <w:rFonts w:hint="eastAsia"/>
          <w:sz w:val="28"/>
          <w:szCs w:val="28"/>
        </w:rPr>
        <w:t>单位经办人统一到</w:t>
      </w:r>
      <w:r w:rsidR="003217D9" w:rsidRPr="00236188">
        <w:rPr>
          <w:rFonts w:hint="eastAsia"/>
          <w:sz w:val="28"/>
          <w:szCs w:val="28"/>
        </w:rPr>
        <w:t>陆良县人力资源和社会保障局</w:t>
      </w:r>
      <w:r w:rsidRPr="00236188">
        <w:rPr>
          <w:rFonts w:hint="eastAsia"/>
          <w:sz w:val="28"/>
          <w:szCs w:val="28"/>
        </w:rPr>
        <w:t>社保中心办理。</w:t>
      </w:r>
    </w:p>
    <w:p w:rsidR="009A22DD" w:rsidRPr="00236188" w:rsidRDefault="009A22DD" w:rsidP="00236188">
      <w:pPr>
        <w:spacing w:line="500" w:lineRule="exact"/>
        <w:ind w:firstLine="660"/>
        <w:rPr>
          <w:sz w:val="28"/>
          <w:szCs w:val="28"/>
        </w:rPr>
      </w:pPr>
      <w:r w:rsidRPr="00236188">
        <w:rPr>
          <w:rFonts w:hint="eastAsia"/>
          <w:sz w:val="28"/>
          <w:szCs w:val="28"/>
        </w:rPr>
        <w:t>二、死亡时没有参保单位的（包括灵活就业人员）：</w:t>
      </w:r>
      <w:r w:rsidR="00DB15E5" w:rsidRPr="00236188">
        <w:rPr>
          <w:rFonts w:hint="eastAsia"/>
          <w:sz w:val="28"/>
          <w:szCs w:val="28"/>
        </w:rPr>
        <w:t>法定继承人请</w:t>
      </w:r>
      <w:r w:rsidRPr="00236188">
        <w:rPr>
          <w:rFonts w:hint="eastAsia"/>
          <w:sz w:val="28"/>
          <w:szCs w:val="28"/>
        </w:rPr>
        <w:t>到陆良县人力资源和社会保障局社保中心养老保险窗口</w:t>
      </w:r>
      <w:r w:rsidR="00DB15E5" w:rsidRPr="00236188">
        <w:rPr>
          <w:rFonts w:hint="eastAsia"/>
          <w:sz w:val="28"/>
          <w:szCs w:val="28"/>
        </w:rPr>
        <w:t>办理。需要携带的材料</w:t>
      </w:r>
      <w:r w:rsidR="007D5BDF">
        <w:rPr>
          <w:rFonts w:hint="eastAsia"/>
          <w:sz w:val="28"/>
          <w:szCs w:val="28"/>
        </w:rPr>
        <w:t>如下</w:t>
      </w:r>
      <w:r w:rsidR="00DB15E5" w:rsidRPr="00236188">
        <w:rPr>
          <w:rFonts w:hint="eastAsia"/>
          <w:sz w:val="28"/>
          <w:szCs w:val="28"/>
        </w:rPr>
        <w:t>：</w:t>
      </w:r>
    </w:p>
    <w:p w:rsidR="00DB15E5" w:rsidRPr="00236188" w:rsidRDefault="00DB15E5" w:rsidP="00236188">
      <w:pPr>
        <w:spacing w:line="500" w:lineRule="exact"/>
        <w:ind w:firstLine="660"/>
        <w:rPr>
          <w:sz w:val="28"/>
          <w:szCs w:val="28"/>
        </w:rPr>
      </w:pPr>
      <w:r w:rsidRPr="00236188">
        <w:rPr>
          <w:rFonts w:hint="eastAsia"/>
          <w:sz w:val="28"/>
          <w:szCs w:val="28"/>
        </w:rPr>
        <w:t>1</w:t>
      </w:r>
      <w:r w:rsidRPr="00236188">
        <w:rPr>
          <w:rFonts w:hint="eastAsia"/>
          <w:sz w:val="28"/>
          <w:szCs w:val="28"/>
        </w:rPr>
        <w:t>、能够证明亲属关系的相关材料（结婚证、身份证、户口簿、独子证或其他证明材料）；</w:t>
      </w:r>
    </w:p>
    <w:p w:rsidR="00DB15E5" w:rsidRPr="00236188" w:rsidRDefault="00DB15E5" w:rsidP="00236188">
      <w:pPr>
        <w:spacing w:line="500" w:lineRule="exact"/>
        <w:ind w:firstLine="660"/>
        <w:rPr>
          <w:sz w:val="28"/>
          <w:szCs w:val="28"/>
        </w:rPr>
      </w:pPr>
      <w:r w:rsidRPr="00236188">
        <w:rPr>
          <w:rFonts w:hint="eastAsia"/>
          <w:sz w:val="28"/>
          <w:szCs w:val="28"/>
        </w:rPr>
        <w:t>2</w:t>
      </w:r>
      <w:r w:rsidRPr="00236188">
        <w:rPr>
          <w:rFonts w:hint="eastAsia"/>
          <w:sz w:val="28"/>
          <w:szCs w:val="28"/>
        </w:rPr>
        <w:t>、记录有死亡时间的相关材料（没有可不提供）；</w:t>
      </w:r>
    </w:p>
    <w:p w:rsidR="00DB15E5" w:rsidRPr="00236188" w:rsidRDefault="00DB15E5" w:rsidP="00236188">
      <w:pPr>
        <w:spacing w:line="500" w:lineRule="exact"/>
        <w:ind w:firstLine="660"/>
        <w:rPr>
          <w:sz w:val="28"/>
          <w:szCs w:val="28"/>
        </w:rPr>
      </w:pPr>
      <w:r w:rsidRPr="00236188">
        <w:rPr>
          <w:rFonts w:hint="eastAsia"/>
          <w:sz w:val="28"/>
          <w:szCs w:val="28"/>
        </w:rPr>
        <w:t>3</w:t>
      </w:r>
      <w:r w:rsidRPr="00236188">
        <w:rPr>
          <w:rFonts w:hint="eastAsia"/>
          <w:sz w:val="28"/>
          <w:szCs w:val="28"/>
        </w:rPr>
        <w:t>、领取人（法定继承人）已开通金融功能的社会保障卡。</w:t>
      </w:r>
    </w:p>
    <w:p w:rsidR="003217D9" w:rsidRPr="00236188" w:rsidRDefault="003217D9" w:rsidP="00236188">
      <w:pPr>
        <w:spacing w:line="500" w:lineRule="exact"/>
        <w:ind w:firstLine="660"/>
        <w:rPr>
          <w:sz w:val="28"/>
          <w:szCs w:val="28"/>
        </w:rPr>
      </w:pPr>
      <w:r w:rsidRPr="00236188">
        <w:rPr>
          <w:rFonts w:hint="eastAsia"/>
          <w:sz w:val="28"/>
          <w:szCs w:val="28"/>
        </w:rPr>
        <w:t>咨询电话：</w:t>
      </w:r>
      <w:r w:rsidRPr="00236188">
        <w:rPr>
          <w:rFonts w:hint="eastAsia"/>
          <w:sz w:val="28"/>
          <w:szCs w:val="28"/>
        </w:rPr>
        <w:t>0874-6082316</w:t>
      </w:r>
    </w:p>
    <w:p w:rsidR="003217D9" w:rsidRPr="00236188" w:rsidRDefault="003217D9" w:rsidP="00236188">
      <w:pPr>
        <w:spacing w:line="500" w:lineRule="exact"/>
        <w:ind w:firstLine="660"/>
        <w:rPr>
          <w:sz w:val="28"/>
          <w:szCs w:val="28"/>
        </w:rPr>
      </w:pPr>
      <w:r w:rsidRPr="00236188">
        <w:rPr>
          <w:rFonts w:hint="eastAsia"/>
          <w:sz w:val="28"/>
          <w:szCs w:val="28"/>
        </w:rPr>
        <w:t>附件：</w:t>
      </w:r>
      <w:r w:rsidRPr="00236188">
        <w:rPr>
          <w:sz w:val="28"/>
          <w:szCs w:val="28"/>
        </w:rPr>
        <w:t>《关于参加企业职工基本养老保险人员领取基本养老金前因病或非因工死亡计发丧葬抚恤待遇的通知》</w:t>
      </w:r>
      <w:r w:rsidR="00236188" w:rsidRPr="00236188">
        <w:rPr>
          <w:rFonts w:hint="eastAsia"/>
          <w:sz w:val="28"/>
          <w:szCs w:val="28"/>
        </w:rPr>
        <w:t>（</w:t>
      </w:r>
      <w:r w:rsidRPr="00236188">
        <w:rPr>
          <w:sz w:val="28"/>
          <w:szCs w:val="28"/>
        </w:rPr>
        <w:t>云人社发</w:t>
      </w:r>
      <w:r w:rsidRPr="00236188">
        <w:rPr>
          <w:rFonts w:hint="eastAsia"/>
          <w:sz w:val="28"/>
          <w:szCs w:val="28"/>
        </w:rPr>
        <w:t>[</w:t>
      </w:r>
      <w:r w:rsidR="00236188" w:rsidRPr="00236188">
        <w:rPr>
          <w:rFonts w:hint="eastAsia"/>
          <w:sz w:val="28"/>
          <w:szCs w:val="28"/>
        </w:rPr>
        <w:t>2020]28</w:t>
      </w:r>
      <w:r w:rsidR="00236188" w:rsidRPr="00236188">
        <w:rPr>
          <w:rFonts w:hint="eastAsia"/>
          <w:sz w:val="28"/>
          <w:szCs w:val="28"/>
        </w:rPr>
        <w:t>号）</w:t>
      </w:r>
    </w:p>
    <w:p w:rsidR="00236188" w:rsidRDefault="00236188" w:rsidP="00236188">
      <w:pPr>
        <w:spacing w:line="500" w:lineRule="exact"/>
        <w:ind w:firstLine="660"/>
        <w:jc w:val="right"/>
        <w:rPr>
          <w:sz w:val="28"/>
          <w:szCs w:val="28"/>
        </w:rPr>
      </w:pPr>
    </w:p>
    <w:p w:rsidR="00236188" w:rsidRDefault="00236188" w:rsidP="00236188">
      <w:pPr>
        <w:spacing w:line="500" w:lineRule="exact"/>
        <w:ind w:firstLine="660"/>
        <w:jc w:val="right"/>
        <w:rPr>
          <w:sz w:val="28"/>
          <w:szCs w:val="28"/>
        </w:rPr>
      </w:pPr>
      <w:r w:rsidRPr="00236188">
        <w:rPr>
          <w:rFonts w:hint="eastAsia"/>
          <w:sz w:val="28"/>
          <w:szCs w:val="28"/>
        </w:rPr>
        <w:t>陆良县人力资源和社会保障局</w:t>
      </w:r>
    </w:p>
    <w:p w:rsidR="00236188" w:rsidRPr="00236188" w:rsidRDefault="00301B13" w:rsidP="00301B13">
      <w:pPr>
        <w:wordWrap w:val="0"/>
        <w:spacing w:line="500" w:lineRule="exact"/>
        <w:ind w:firstLine="660"/>
        <w:jc w:val="right"/>
        <w:rPr>
          <w:sz w:val="28"/>
          <w:szCs w:val="28"/>
        </w:rPr>
      </w:pPr>
      <w:r>
        <w:rPr>
          <w:rFonts w:hint="eastAsia"/>
          <w:sz w:val="28"/>
          <w:szCs w:val="28"/>
        </w:rPr>
        <w:t>2021</w:t>
      </w:r>
      <w:r>
        <w:rPr>
          <w:rFonts w:hint="eastAsia"/>
          <w:sz w:val="28"/>
          <w:szCs w:val="28"/>
        </w:rPr>
        <w:t>年</w:t>
      </w:r>
      <w:r>
        <w:rPr>
          <w:rFonts w:hint="eastAsia"/>
          <w:sz w:val="28"/>
          <w:szCs w:val="28"/>
        </w:rPr>
        <w:t>3</w:t>
      </w:r>
      <w:r>
        <w:rPr>
          <w:rFonts w:hint="eastAsia"/>
          <w:sz w:val="28"/>
          <w:szCs w:val="28"/>
        </w:rPr>
        <w:t>月</w:t>
      </w:r>
      <w:r>
        <w:rPr>
          <w:rFonts w:hint="eastAsia"/>
          <w:sz w:val="28"/>
          <w:szCs w:val="28"/>
        </w:rPr>
        <w:t>31</w:t>
      </w:r>
      <w:r>
        <w:rPr>
          <w:rFonts w:hint="eastAsia"/>
          <w:sz w:val="28"/>
          <w:szCs w:val="28"/>
        </w:rPr>
        <w:t>日</w:t>
      </w:r>
      <w:r>
        <w:rPr>
          <w:rFonts w:hint="eastAsia"/>
          <w:sz w:val="28"/>
          <w:szCs w:val="28"/>
        </w:rPr>
        <w:t xml:space="preserve">     </w:t>
      </w:r>
    </w:p>
    <w:sectPr w:rsidR="00236188" w:rsidRPr="00236188" w:rsidSect="00876C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9CB" w:rsidRDefault="006059CB" w:rsidP="00233388">
      <w:r>
        <w:separator/>
      </w:r>
    </w:p>
  </w:endnote>
  <w:endnote w:type="continuationSeparator" w:id="1">
    <w:p w:rsidR="006059CB" w:rsidRDefault="006059CB" w:rsidP="002333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9CB" w:rsidRDefault="006059CB" w:rsidP="00233388">
      <w:r>
        <w:separator/>
      </w:r>
    </w:p>
  </w:footnote>
  <w:footnote w:type="continuationSeparator" w:id="1">
    <w:p w:rsidR="006059CB" w:rsidRDefault="006059CB" w:rsidP="002333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3388"/>
    <w:rsid w:val="00233388"/>
    <w:rsid w:val="00236188"/>
    <w:rsid w:val="00301B13"/>
    <w:rsid w:val="003217D9"/>
    <w:rsid w:val="004F6270"/>
    <w:rsid w:val="006059CB"/>
    <w:rsid w:val="007D5BDF"/>
    <w:rsid w:val="00876C21"/>
    <w:rsid w:val="009A22DD"/>
    <w:rsid w:val="00DB15E5"/>
    <w:rsid w:val="00ED17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3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3388"/>
    <w:rPr>
      <w:sz w:val="18"/>
      <w:szCs w:val="18"/>
    </w:rPr>
  </w:style>
  <w:style w:type="paragraph" w:styleId="a4">
    <w:name w:val="footer"/>
    <w:basedOn w:val="a"/>
    <w:link w:val="Char0"/>
    <w:uiPriority w:val="99"/>
    <w:semiHidden/>
    <w:unhideWhenUsed/>
    <w:rsid w:val="002333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338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未定义</cp:lastModifiedBy>
  <cp:revision>7</cp:revision>
  <dcterms:created xsi:type="dcterms:W3CDTF">2021-03-31T01:37:00Z</dcterms:created>
  <dcterms:modified xsi:type="dcterms:W3CDTF">2021-03-31T08:33:00Z</dcterms:modified>
</cp:coreProperties>
</file>