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02" w:rsidRDefault="00291702" w:rsidP="00291702">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Style w:val="a6"/>
          <w:rFonts w:ascii="microsoft yahei" w:hAnsi="microsoft yahei"/>
          <w:color w:val="555555"/>
          <w:sz w:val="23"/>
          <w:szCs w:val="23"/>
        </w:rPr>
        <w:t>国务院关于取消和调整一批行政审批项目等事项的决定</w:t>
      </w:r>
    </w:p>
    <w:p w:rsidR="00291702" w:rsidRDefault="00291702" w:rsidP="00291702">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Style w:val="a6"/>
          <w:rFonts w:ascii="microsoft yahei" w:hAnsi="microsoft yahei"/>
          <w:color w:val="555555"/>
          <w:sz w:val="23"/>
          <w:szCs w:val="23"/>
        </w:rPr>
        <w:t>http://www.gov.cn/zhengce/content/2014-11/24/content_9238.htm</w:t>
      </w:r>
      <w:r>
        <w:rPr>
          <w:rFonts w:ascii="microsoft yahei" w:hAnsi="microsoft yahei"/>
          <w:b/>
          <w:bCs/>
          <w:color w:val="555555"/>
          <w:sz w:val="23"/>
          <w:szCs w:val="23"/>
        </w:rPr>
        <w:br/>
      </w:r>
      <w:r>
        <w:rPr>
          <w:rFonts w:ascii="microsoft yahei" w:hAnsi="microsoft yahei"/>
          <w:color w:val="555555"/>
          <w:sz w:val="23"/>
          <w:szCs w:val="23"/>
        </w:rPr>
        <w:t>国发〔</w:t>
      </w:r>
      <w:r>
        <w:rPr>
          <w:rFonts w:ascii="microsoft yahei" w:hAnsi="microsoft yahei"/>
          <w:color w:val="555555"/>
          <w:sz w:val="23"/>
          <w:szCs w:val="23"/>
        </w:rPr>
        <w:t>2014</w:t>
      </w:r>
      <w:r>
        <w:rPr>
          <w:rFonts w:ascii="microsoft yahei" w:hAnsi="microsoft yahei"/>
          <w:color w:val="555555"/>
          <w:sz w:val="23"/>
          <w:szCs w:val="23"/>
        </w:rPr>
        <w:t>〕</w:t>
      </w:r>
      <w:r>
        <w:rPr>
          <w:rFonts w:ascii="microsoft yahei" w:hAnsi="microsoft yahei"/>
          <w:color w:val="555555"/>
          <w:sz w:val="23"/>
          <w:szCs w:val="23"/>
        </w:rPr>
        <w:t>50</w:t>
      </w:r>
      <w:r>
        <w:rPr>
          <w:rFonts w:ascii="microsoft yahei" w:hAnsi="microsoft yahei"/>
          <w:color w:val="555555"/>
          <w:sz w:val="23"/>
          <w:szCs w:val="23"/>
        </w:rPr>
        <w:t>号</w:t>
      </w:r>
    </w:p>
    <w:p w:rsidR="00291702" w:rsidRDefault="00291702" w:rsidP="00291702">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各省、自治区、直辖市人民政府，国务院各部委、各直属机构：</w:t>
      </w:r>
      <w:r>
        <w:rPr>
          <w:rFonts w:ascii="microsoft yahei" w:hAnsi="microsoft yahei"/>
          <w:color w:val="555555"/>
          <w:sz w:val="23"/>
          <w:szCs w:val="23"/>
        </w:rPr>
        <w:br/>
      </w:r>
      <w:r>
        <w:rPr>
          <w:rFonts w:ascii="microsoft yahei" w:hAnsi="microsoft yahei"/>
          <w:color w:val="555555"/>
          <w:sz w:val="23"/>
          <w:szCs w:val="23"/>
        </w:rPr>
        <w:t xml:space="preserve">　　经研究论证，国务院决定，取消和下放</w:t>
      </w:r>
      <w:r>
        <w:rPr>
          <w:rFonts w:ascii="microsoft yahei" w:hAnsi="microsoft yahei"/>
          <w:color w:val="555555"/>
          <w:sz w:val="23"/>
          <w:szCs w:val="23"/>
        </w:rPr>
        <w:t>58</w:t>
      </w:r>
      <w:r>
        <w:rPr>
          <w:rFonts w:ascii="microsoft yahei" w:hAnsi="microsoft yahei"/>
          <w:color w:val="555555"/>
          <w:sz w:val="23"/>
          <w:szCs w:val="23"/>
        </w:rPr>
        <w:t>项行政审批项目，</w:t>
      </w:r>
      <w:r>
        <w:rPr>
          <w:rStyle w:val="a6"/>
          <w:rFonts w:ascii="microsoft yahei" w:hAnsi="microsoft yahei"/>
          <w:color w:val="FF0000"/>
          <w:sz w:val="23"/>
          <w:szCs w:val="23"/>
        </w:rPr>
        <w:t>取消</w:t>
      </w:r>
      <w:r>
        <w:rPr>
          <w:rStyle w:val="a6"/>
          <w:rFonts w:ascii="microsoft yahei" w:hAnsi="microsoft yahei"/>
          <w:color w:val="FF0000"/>
          <w:sz w:val="23"/>
          <w:szCs w:val="23"/>
        </w:rPr>
        <w:t>67</w:t>
      </w:r>
      <w:r>
        <w:rPr>
          <w:rStyle w:val="a6"/>
          <w:rFonts w:ascii="microsoft yahei" w:hAnsi="microsoft yahei"/>
          <w:color w:val="FF0000"/>
          <w:sz w:val="23"/>
          <w:szCs w:val="23"/>
        </w:rPr>
        <w:t>项职业资格许可和认定事项</w:t>
      </w:r>
      <w:r>
        <w:rPr>
          <w:rFonts w:ascii="microsoft yahei" w:hAnsi="microsoft yahei"/>
          <w:color w:val="555555"/>
          <w:sz w:val="23"/>
          <w:szCs w:val="23"/>
        </w:rPr>
        <w:t>，取消</w:t>
      </w:r>
      <w:r>
        <w:rPr>
          <w:rFonts w:ascii="microsoft yahei" w:hAnsi="microsoft yahei"/>
          <w:color w:val="555555"/>
          <w:sz w:val="23"/>
          <w:szCs w:val="23"/>
        </w:rPr>
        <w:t>19</w:t>
      </w:r>
      <w:r>
        <w:rPr>
          <w:rFonts w:ascii="microsoft yahei" w:hAnsi="microsoft yahei"/>
          <w:color w:val="555555"/>
          <w:sz w:val="23"/>
          <w:szCs w:val="23"/>
        </w:rPr>
        <w:t>项评比达标表彰项目，将</w:t>
      </w:r>
      <w:r>
        <w:rPr>
          <w:rFonts w:ascii="microsoft yahei" w:hAnsi="microsoft yahei"/>
          <w:color w:val="555555"/>
          <w:sz w:val="23"/>
          <w:szCs w:val="23"/>
        </w:rPr>
        <w:t>82</w:t>
      </w:r>
      <w:r>
        <w:rPr>
          <w:rFonts w:ascii="microsoft yahei" w:hAnsi="microsoft yahei"/>
          <w:color w:val="555555"/>
          <w:sz w:val="23"/>
          <w:szCs w:val="23"/>
        </w:rPr>
        <w:t>项工商登记前置审批事项调整或明确为后置审批。另建议取消和下放</w:t>
      </w:r>
      <w:r>
        <w:rPr>
          <w:rFonts w:ascii="microsoft yahei" w:hAnsi="microsoft yahei"/>
          <w:color w:val="555555"/>
          <w:sz w:val="23"/>
          <w:szCs w:val="23"/>
        </w:rPr>
        <w:t>32</w:t>
      </w:r>
      <w:r>
        <w:rPr>
          <w:rFonts w:ascii="microsoft yahei" w:hAnsi="microsoft yahei"/>
          <w:color w:val="555555"/>
          <w:sz w:val="23"/>
          <w:szCs w:val="23"/>
        </w:rPr>
        <w:t>项依据有关法律设立的行政审批和职业资格许可认定事项，将</w:t>
      </w:r>
      <w:r>
        <w:rPr>
          <w:rFonts w:ascii="microsoft yahei" w:hAnsi="microsoft yahei"/>
          <w:color w:val="555555"/>
          <w:sz w:val="23"/>
          <w:szCs w:val="23"/>
        </w:rPr>
        <w:t>7</w:t>
      </w:r>
      <w:r>
        <w:rPr>
          <w:rFonts w:ascii="microsoft yahei" w:hAnsi="microsoft yahei"/>
          <w:color w:val="555555"/>
          <w:sz w:val="23"/>
          <w:szCs w:val="23"/>
        </w:rPr>
        <w:t>项依据有关法律设立的工商登记前置审批事项改为后置审批，国务院将依照法定程序提请全国人民代表大会常务委员会修订相关法律规定。</w:t>
      </w:r>
      <w:r>
        <w:rPr>
          <w:rFonts w:ascii="microsoft yahei" w:hAnsi="microsoft yahei"/>
          <w:color w:val="555555"/>
          <w:sz w:val="23"/>
          <w:szCs w:val="23"/>
        </w:rPr>
        <w:br/>
      </w:r>
      <w:r>
        <w:rPr>
          <w:rFonts w:ascii="microsoft yahei" w:hAnsi="microsoft yahei"/>
          <w:color w:val="555555"/>
          <w:sz w:val="23"/>
          <w:szCs w:val="23"/>
        </w:rPr>
        <w:t xml:space="preserve">　　附件：</w:t>
      </w:r>
      <w:r>
        <w:rPr>
          <w:rFonts w:ascii="microsoft yahei" w:hAnsi="microsoft yahei"/>
          <w:color w:val="555555"/>
          <w:sz w:val="23"/>
          <w:szCs w:val="23"/>
        </w:rPr>
        <w:t>1.</w:t>
      </w:r>
      <w:r>
        <w:rPr>
          <w:rFonts w:ascii="microsoft yahei" w:hAnsi="microsoft yahei"/>
          <w:color w:val="555555"/>
          <w:sz w:val="23"/>
          <w:szCs w:val="23"/>
        </w:rPr>
        <w:t>国务院决定取消和下放管理层级的行政审批项目目录（共计</w:t>
      </w:r>
      <w:r>
        <w:rPr>
          <w:rFonts w:ascii="microsoft yahei" w:hAnsi="microsoft yahei"/>
          <w:color w:val="555555"/>
          <w:sz w:val="23"/>
          <w:szCs w:val="23"/>
        </w:rPr>
        <w:t>58</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w:t>
      </w:r>
      <w:r>
        <w:rPr>
          <w:rFonts w:ascii="microsoft yahei" w:hAnsi="microsoft yahei"/>
          <w:color w:val="555555"/>
          <w:sz w:val="23"/>
          <w:szCs w:val="23"/>
        </w:rPr>
        <w:t>国务院决定取消的职业资格许可和认定事项目录（共计</w:t>
      </w:r>
      <w:r>
        <w:rPr>
          <w:rFonts w:ascii="microsoft yahei" w:hAnsi="microsoft yahei"/>
          <w:color w:val="555555"/>
          <w:sz w:val="23"/>
          <w:szCs w:val="23"/>
        </w:rPr>
        <w:t>67</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3.</w:t>
      </w:r>
      <w:r>
        <w:rPr>
          <w:rFonts w:ascii="microsoft yahei" w:hAnsi="microsoft yahei"/>
          <w:color w:val="555555"/>
          <w:sz w:val="23"/>
          <w:szCs w:val="23"/>
        </w:rPr>
        <w:t>国务院决定取消的评比达标表彰项目目录（共计</w:t>
      </w:r>
      <w:r>
        <w:rPr>
          <w:rFonts w:ascii="microsoft yahei" w:hAnsi="microsoft yahei"/>
          <w:color w:val="555555"/>
          <w:sz w:val="23"/>
          <w:szCs w:val="23"/>
        </w:rPr>
        <w:t>19</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4.</w:t>
      </w:r>
      <w:r>
        <w:rPr>
          <w:rFonts w:ascii="microsoft yahei" w:hAnsi="microsoft yahei"/>
          <w:color w:val="555555"/>
          <w:sz w:val="23"/>
          <w:szCs w:val="23"/>
        </w:rPr>
        <w:t>国务院决定调整或明确为后置审批的工商登记前置审批事项目录（共计</w:t>
      </w:r>
      <w:r>
        <w:rPr>
          <w:rFonts w:ascii="microsoft yahei" w:hAnsi="microsoft yahei"/>
          <w:color w:val="555555"/>
          <w:sz w:val="23"/>
          <w:szCs w:val="23"/>
        </w:rPr>
        <w:t>82</w:t>
      </w:r>
      <w:r>
        <w:rPr>
          <w:rFonts w:ascii="microsoft yahei" w:hAnsi="microsoft yahei"/>
          <w:color w:val="555555"/>
          <w:sz w:val="23"/>
          <w:szCs w:val="23"/>
        </w:rPr>
        <w:t>项）</w:t>
      </w:r>
    </w:p>
    <w:p w:rsidR="00291702" w:rsidRDefault="00291702" w:rsidP="00291702">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 xml:space="preserve">　　　　　　　　　　　　　　　　　　　　　　　　　　　　　</w:t>
      </w:r>
      <w:r>
        <w:rPr>
          <w:rFonts w:ascii="microsoft yahei" w:hAnsi="microsoft yahei"/>
          <w:color w:val="555555"/>
          <w:sz w:val="23"/>
          <w:szCs w:val="23"/>
        </w:rPr>
        <w:t xml:space="preserve">  </w:t>
      </w:r>
      <w:r>
        <w:rPr>
          <w:rFonts w:ascii="microsoft yahei" w:hAnsi="microsoft yahei"/>
          <w:color w:val="555555"/>
          <w:sz w:val="23"/>
          <w:szCs w:val="23"/>
        </w:rPr>
        <w:t>国务院</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2014</w:t>
      </w:r>
      <w:r>
        <w:rPr>
          <w:rFonts w:ascii="microsoft yahei" w:hAnsi="microsoft yahei"/>
          <w:color w:val="555555"/>
          <w:sz w:val="23"/>
          <w:szCs w:val="23"/>
        </w:rPr>
        <w:t>年</w:t>
      </w:r>
      <w:r>
        <w:rPr>
          <w:rFonts w:ascii="microsoft yahei" w:hAnsi="microsoft yahei"/>
          <w:color w:val="555555"/>
          <w:sz w:val="23"/>
          <w:szCs w:val="23"/>
        </w:rPr>
        <w:t>10</w:t>
      </w:r>
      <w:r>
        <w:rPr>
          <w:rFonts w:ascii="microsoft yahei" w:hAnsi="microsoft yahei"/>
          <w:color w:val="555555"/>
          <w:sz w:val="23"/>
          <w:szCs w:val="23"/>
        </w:rPr>
        <w:t>月</w:t>
      </w:r>
      <w:r>
        <w:rPr>
          <w:rFonts w:ascii="microsoft yahei" w:hAnsi="microsoft yahei"/>
          <w:color w:val="555555"/>
          <w:sz w:val="23"/>
          <w:szCs w:val="23"/>
        </w:rPr>
        <w:t>23</w:t>
      </w:r>
      <w:r>
        <w:rPr>
          <w:rFonts w:ascii="microsoft yahei" w:hAnsi="microsoft yahei"/>
          <w:color w:val="555555"/>
          <w:sz w:val="23"/>
          <w:szCs w:val="23"/>
        </w:rPr>
        <w:t>日</w:t>
      </w:r>
    </w:p>
    <w:p w:rsidR="008B2134" w:rsidRDefault="008B2134" w:rsidP="00291702">
      <w:pPr>
        <w:rPr>
          <w:rFonts w:hint="eastAsia"/>
        </w:rPr>
      </w:pPr>
    </w:p>
    <w:p w:rsidR="00291702" w:rsidRDefault="00291702" w:rsidP="00291702">
      <w:pPr>
        <w:rPr>
          <w:rFonts w:hint="eastAsia"/>
        </w:rPr>
      </w:pPr>
    </w:p>
    <w:p w:rsidR="00291702" w:rsidRDefault="00291702" w:rsidP="00291702">
      <w:pPr>
        <w:rPr>
          <w:rFonts w:hint="eastAsia"/>
        </w:rPr>
      </w:pPr>
    </w:p>
    <w:p w:rsidR="00291702" w:rsidRDefault="00291702" w:rsidP="00291702">
      <w:pPr>
        <w:rPr>
          <w:rFonts w:hint="eastAsia"/>
        </w:rPr>
      </w:pPr>
    </w:p>
    <w:p w:rsidR="00291702" w:rsidRPr="00291702" w:rsidRDefault="00291702" w:rsidP="00291702">
      <w:pPr>
        <w:widowControl/>
        <w:shd w:val="clear" w:color="auto" w:fill="FFFFFF"/>
        <w:spacing w:line="525" w:lineRule="atLeast"/>
        <w:jc w:val="left"/>
        <w:rPr>
          <w:rFonts w:ascii="microsoft yahei" w:eastAsia="宋体" w:hAnsi="microsoft yahei" w:cs="宋体"/>
          <w:color w:val="555555"/>
          <w:kern w:val="0"/>
          <w:sz w:val="23"/>
          <w:szCs w:val="23"/>
        </w:rPr>
      </w:pPr>
      <w:r w:rsidRPr="00291702">
        <w:rPr>
          <w:rFonts w:ascii="microsoft yahei" w:eastAsia="宋体" w:hAnsi="microsoft yahei" w:cs="宋体"/>
          <w:b/>
          <w:bCs/>
          <w:color w:val="555555"/>
          <w:kern w:val="0"/>
          <w:sz w:val="23"/>
        </w:rPr>
        <w:lastRenderedPageBreak/>
        <w:t>附件</w:t>
      </w:r>
      <w:r w:rsidRPr="00291702">
        <w:rPr>
          <w:rFonts w:ascii="microsoft yahei" w:eastAsia="宋体" w:hAnsi="microsoft yahei" w:cs="宋体"/>
          <w:b/>
          <w:bCs/>
          <w:color w:val="555555"/>
          <w:kern w:val="0"/>
          <w:sz w:val="23"/>
        </w:rPr>
        <w:t>2</w:t>
      </w:r>
    </w:p>
    <w:p w:rsidR="00291702" w:rsidRPr="00291702" w:rsidRDefault="00291702" w:rsidP="00291702">
      <w:pPr>
        <w:widowControl/>
        <w:shd w:val="clear" w:color="auto" w:fill="FFFFFF"/>
        <w:spacing w:line="525" w:lineRule="atLeast"/>
        <w:jc w:val="center"/>
        <w:rPr>
          <w:rFonts w:ascii="microsoft yahei" w:eastAsia="宋体" w:hAnsi="microsoft yahei" w:cs="宋体"/>
          <w:color w:val="555555"/>
          <w:kern w:val="0"/>
          <w:sz w:val="23"/>
          <w:szCs w:val="23"/>
        </w:rPr>
      </w:pPr>
      <w:r w:rsidRPr="00291702">
        <w:rPr>
          <w:rFonts w:ascii="microsoft yahei" w:eastAsia="宋体" w:hAnsi="microsoft yahei" w:cs="宋体"/>
          <w:b/>
          <w:bCs/>
          <w:color w:val="555555"/>
          <w:kern w:val="0"/>
          <w:sz w:val="23"/>
        </w:rPr>
        <w:t>国务院决定取消的职业资格许可和认定事项目录</w:t>
      </w:r>
    </w:p>
    <w:p w:rsidR="00291702" w:rsidRPr="00291702" w:rsidRDefault="00291702" w:rsidP="00291702">
      <w:pPr>
        <w:widowControl/>
        <w:shd w:val="clear" w:color="auto" w:fill="FFFFFF"/>
        <w:spacing w:line="525" w:lineRule="atLeast"/>
        <w:jc w:val="center"/>
        <w:rPr>
          <w:rFonts w:ascii="microsoft yahei" w:eastAsia="宋体" w:hAnsi="microsoft yahei" w:cs="宋体"/>
          <w:color w:val="555555"/>
          <w:kern w:val="0"/>
          <w:sz w:val="23"/>
          <w:szCs w:val="23"/>
        </w:rPr>
      </w:pPr>
      <w:r w:rsidRPr="00291702">
        <w:rPr>
          <w:rFonts w:ascii="microsoft yahei" w:eastAsia="宋体" w:hAnsi="microsoft yahei" w:cs="宋体"/>
          <w:color w:val="555555"/>
          <w:kern w:val="0"/>
          <w:sz w:val="23"/>
          <w:szCs w:val="23"/>
        </w:rPr>
        <w:t>（共计</w:t>
      </w:r>
      <w:r w:rsidRPr="00291702">
        <w:rPr>
          <w:rFonts w:ascii="microsoft yahei" w:eastAsia="宋体" w:hAnsi="microsoft yahei" w:cs="宋体"/>
          <w:color w:val="555555"/>
          <w:kern w:val="0"/>
          <w:sz w:val="23"/>
          <w:szCs w:val="23"/>
        </w:rPr>
        <w:t>67</w:t>
      </w:r>
      <w:r w:rsidRPr="00291702">
        <w:rPr>
          <w:rFonts w:ascii="microsoft yahei" w:eastAsia="宋体" w:hAnsi="microsoft yahei" w:cs="宋体"/>
          <w:color w:val="555555"/>
          <w:kern w:val="0"/>
          <w:sz w:val="23"/>
          <w:szCs w:val="23"/>
        </w:rPr>
        <w:t>项）</w:t>
      </w:r>
    </w:p>
    <w:p w:rsidR="00291702" w:rsidRPr="00291702" w:rsidRDefault="00291702" w:rsidP="00291702">
      <w:pPr>
        <w:widowControl/>
        <w:shd w:val="clear" w:color="auto" w:fill="FFFFFF"/>
        <w:spacing w:line="525" w:lineRule="atLeast"/>
        <w:jc w:val="left"/>
        <w:rPr>
          <w:rFonts w:ascii="microsoft yahei" w:eastAsia="宋体" w:hAnsi="microsoft yahei" w:cs="宋体"/>
          <w:color w:val="555555"/>
          <w:kern w:val="0"/>
          <w:sz w:val="23"/>
          <w:szCs w:val="23"/>
        </w:rPr>
      </w:pPr>
      <w:r w:rsidRPr="00291702">
        <w:rPr>
          <w:rFonts w:ascii="microsoft yahei" w:eastAsia="宋体" w:hAnsi="microsoft yahei" w:cs="宋体"/>
          <w:color w:val="555555"/>
          <w:kern w:val="0"/>
          <w:sz w:val="23"/>
          <w:szCs w:val="23"/>
        </w:rPr>
        <w:t xml:space="preserve">　　一、取消的专业技术人员职业资格许可和认定事项（共计</w:t>
      </w:r>
      <w:r w:rsidRPr="00291702">
        <w:rPr>
          <w:rFonts w:ascii="microsoft yahei" w:eastAsia="宋体" w:hAnsi="microsoft yahei" w:cs="宋体"/>
          <w:color w:val="555555"/>
          <w:kern w:val="0"/>
          <w:sz w:val="23"/>
          <w:szCs w:val="23"/>
        </w:rPr>
        <w:t>26</w:t>
      </w:r>
      <w:r w:rsidRPr="00291702">
        <w:rPr>
          <w:rFonts w:ascii="microsoft yahei" w:eastAsia="宋体" w:hAnsi="microsoft yahei" w:cs="宋体"/>
          <w:color w:val="555555"/>
          <w:kern w:val="0"/>
          <w:sz w:val="23"/>
          <w:szCs w:val="23"/>
        </w:rPr>
        <w:t>项，其中准入类</w:t>
      </w:r>
      <w:r w:rsidRPr="00291702">
        <w:rPr>
          <w:rFonts w:ascii="microsoft yahei" w:eastAsia="宋体" w:hAnsi="microsoft yahei" w:cs="宋体"/>
          <w:color w:val="555555"/>
          <w:kern w:val="0"/>
          <w:sz w:val="23"/>
          <w:szCs w:val="23"/>
        </w:rPr>
        <w:t>14</w:t>
      </w:r>
      <w:r w:rsidRPr="00291702">
        <w:rPr>
          <w:rFonts w:ascii="microsoft yahei" w:eastAsia="宋体" w:hAnsi="microsoft yahei" w:cs="宋体"/>
          <w:color w:val="555555"/>
          <w:kern w:val="0"/>
          <w:sz w:val="23"/>
          <w:szCs w:val="23"/>
        </w:rPr>
        <w:t>项，水平评价类</w:t>
      </w:r>
      <w:r w:rsidRPr="00291702">
        <w:rPr>
          <w:rFonts w:ascii="microsoft yahei" w:eastAsia="宋体" w:hAnsi="microsoft yahei" w:cs="宋体"/>
          <w:color w:val="555555"/>
          <w:kern w:val="0"/>
          <w:sz w:val="23"/>
          <w:szCs w:val="23"/>
        </w:rPr>
        <w:t>12</w:t>
      </w:r>
      <w:r w:rsidRPr="00291702">
        <w:rPr>
          <w:rFonts w:ascii="microsoft yahei" w:eastAsia="宋体" w:hAnsi="microsoft yahei" w:cs="宋体"/>
          <w:color w:val="555555"/>
          <w:kern w:val="0"/>
          <w:sz w:val="23"/>
          <w:szCs w:val="23"/>
        </w:rPr>
        <w:t>项）</w:t>
      </w:r>
    </w:p>
    <w:tbl>
      <w:tblPr>
        <w:tblW w:w="157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3125"/>
        <w:gridCol w:w="3225"/>
        <w:gridCol w:w="827"/>
        <w:gridCol w:w="5442"/>
        <w:gridCol w:w="670"/>
        <w:gridCol w:w="1936"/>
      </w:tblGrid>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项目名称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实施部门（单位）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资格类别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设定依据</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处理决定</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备注</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土地估价师资格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国土资源部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《土地估价师资格考试管理办法》（国土资源部令2006年第35号）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机动车驾驶员培训机构教学负责人、机动车驾驶员培训结业考核人员从业资格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交通运输部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 《道路运输从业人员管理规定》（交通部令2006年第9号）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公路水运工程试验检测人员资格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交通运输部</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《公路水运工程试验检测管理办法》（交通部令2005年第12号）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理货人员从业资格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交通运输部</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《关于印发〈理货人员从业资格管理办法〉等三个办法的通知》（交水发〔2007〕575号）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水土保持监测人员上岗资格</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水利部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《水土保持生态环境监测网络管理办法》（水利部令2000年第12号）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拍卖行业从业人员资格</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中国拍卖行业协会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《拍卖管理办法》（商务部令2004年第24号）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原实施单位为国资委管理的行业协会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机械工业质量管理咨询师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中国机械工业质量管理协会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《关于试行机械工业质量管理咨询诊断师证书的暂行规定》（84机质字242号）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机械工业标准复核人员资</w:t>
            </w:r>
            <w:r w:rsidRPr="00291702">
              <w:rPr>
                <w:rFonts w:ascii="宋体" w:eastAsia="宋体" w:hAnsi="宋体" w:cs="宋体"/>
                <w:kern w:val="0"/>
                <w:sz w:val="24"/>
                <w:szCs w:val="24"/>
              </w:rPr>
              <w:lastRenderedPageBreak/>
              <w:t>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中国机械工业标准化技术协</w:t>
            </w:r>
            <w:r w:rsidRPr="00291702">
              <w:rPr>
                <w:rFonts w:ascii="宋体" w:eastAsia="宋体" w:hAnsi="宋体" w:cs="宋体"/>
                <w:kern w:val="0"/>
                <w:sz w:val="24"/>
                <w:szCs w:val="24"/>
              </w:rPr>
              <w:lastRenderedPageBreak/>
              <w:t>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准入</w:t>
            </w:r>
            <w:r w:rsidRPr="00291702">
              <w:rPr>
                <w:rFonts w:ascii="宋体" w:eastAsia="宋体" w:hAnsi="宋体" w:cs="宋体"/>
                <w:kern w:val="0"/>
                <w:sz w:val="24"/>
                <w:szCs w:val="24"/>
              </w:rPr>
              <w:lastRenderedPageBreak/>
              <w:t>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lastRenderedPageBreak/>
              <w:t>《机械工业标准复核人员管理细则（试行）》（机科</w:t>
            </w:r>
            <w:r w:rsidRPr="00291702">
              <w:rPr>
                <w:rFonts w:ascii="宋体" w:eastAsia="宋体" w:hAnsi="宋体" w:cs="宋体"/>
                <w:kern w:val="0"/>
                <w:sz w:val="24"/>
                <w:szCs w:val="24"/>
              </w:rPr>
              <w:lastRenderedPageBreak/>
              <w:t>标〔1994〕38号）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机械工业企业标准化人员资格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中国机械工业标准化技术协会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《关于开展机械工业企业标准化培训工作的通知》（机科标〔1995〕93号）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出入境检验检疫报检员资格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质检总局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《国务院对确需保留的行政审批项目设定行政许可的决定》（国务院令第412号）</w:t>
            </w:r>
            <w:r w:rsidRPr="00291702">
              <w:rPr>
                <w:rFonts w:ascii="宋体" w:eastAsia="宋体" w:hAnsi="宋体" w:cs="宋体"/>
                <w:kern w:val="0"/>
                <w:sz w:val="24"/>
                <w:szCs w:val="24"/>
              </w:rPr>
              <w:br/>
              <w:t>《中华人民共和国进出口商品检验法实施条例》（国务院令第447号）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外国证券类机构驻华代表机构首席代表资格核准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证监会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保荐代表人资格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证监会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保险公司精算专业人员资格认可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保监会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《中华人民共和国保险法》</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保险公估机构高级管理人员任职资格核准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保监会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注册企业培训师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国家发展改革委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原由中国人力资源开发研究会具体实施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中国职业经理人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国家发展改革委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原由中国人力资源开发研究会具体实施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商业企业价格人员岗位资格行业认证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国家发展改革委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《价格认证管理办法》（计价格〔1999〕1074号）</w:t>
            </w:r>
            <w:r w:rsidRPr="00291702">
              <w:rPr>
                <w:rFonts w:ascii="宋体" w:eastAsia="宋体" w:hAnsi="宋体" w:cs="宋体"/>
                <w:kern w:val="0"/>
                <w:sz w:val="24"/>
                <w:szCs w:val="24"/>
              </w:rPr>
              <w:br/>
              <w:t>《商业企业价格人员岗位资格行业认证办法（试行）》（发改价证认〔2004〕36号）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原由国家发展改革委价格认证中心具体实施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机械工业企业价格人员岗位</w:t>
            </w:r>
            <w:r w:rsidRPr="00291702">
              <w:rPr>
                <w:rFonts w:ascii="宋体" w:eastAsia="宋体" w:hAnsi="宋体" w:cs="宋体"/>
                <w:kern w:val="0"/>
                <w:sz w:val="24"/>
                <w:szCs w:val="24"/>
              </w:rPr>
              <w:lastRenderedPageBreak/>
              <w:t>资格行业认证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 国家发展改革委</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w:t>
            </w:r>
            <w:r w:rsidRPr="00291702">
              <w:rPr>
                <w:rFonts w:ascii="宋体" w:eastAsia="宋体" w:hAnsi="宋体" w:cs="宋体"/>
                <w:kern w:val="0"/>
                <w:sz w:val="24"/>
                <w:szCs w:val="24"/>
              </w:rPr>
              <w:lastRenderedPageBreak/>
              <w:t>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lastRenderedPageBreak/>
              <w:t>《价格认证管理办法》（计价格〔1999〕1074号）</w:t>
            </w:r>
            <w:r w:rsidRPr="00291702">
              <w:rPr>
                <w:rFonts w:ascii="宋体" w:eastAsia="宋体" w:hAnsi="宋体" w:cs="宋体"/>
                <w:kern w:val="0"/>
                <w:sz w:val="24"/>
                <w:szCs w:val="24"/>
              </w:rPr>
              <w:br/>
            </w:r>
            <w:r w:rsidRPr="00291702">
              <w:rPr>
                <w:rFonts w:ascii="宋体" w:eastAsia="宋体" w:hAnsi="宋体" w:cs="宋体"/>
                <w:kern w:val="0"/>
                <w:sz w:val="24"/>
                <w:szCs w:val="24"/>
              </w:rPr>
              <w:lastRenderedPageBreak/>
              <w:t>《全国机械工业企业价格人员岗位资格行业认证办法（试行）》（中机联人〔2006〕56号）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原由国家发展改</w:t>
            </w:r>
            <w:r w:rsidRPr="00291702">
              <w:rPr>
                <w:rFonts w:ascii="宋体" w:eastAsia="宋体" w:hAnsi="宋体" w:cs="宋体"/>
                <w:kern w:val="0"/>
                <w:sz w:val="24"/>
                <w:szCs w:val="24"/>
              </w:rPr>
              <w:lastRenderedPageBreak/>
              <w:t>革委价格认证中心具体实施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建设项目水资源论证上岗资格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水利部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《建设项目水资源论证管理办法》（水利部、国家发展计划委员会令2002年第15号）</w:t>
            </w:r>
            <w:r w:rsidRPr="00291702">
              <w:rPr>
                <w:rFonts w:ascii="宋体" w:eastAsia="宋体" w:hAnsi="宋体" w:cs="宋体"/>
                <w:kern w:val="0"/>
                <w:sz w:val="24"/>
                <w:szCs w:val="24"/>
              </w:rPr>
              <w:br/>
              <w:t>《水文水资源调查评价资质和建设项目水资源论证资质管理办法（试行）》（水利部令2003年第17号）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内部审计人员岗位资格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审计署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《内部审计人员岗位资格证书实施办法》（中内协发〔2003〕22号）</w:t>
            </w:r>
            <w:r w:rsidRPr="00291702">
              <w:rPr>
                <w:rFonts w:ascii="宋体" w:eastAsia="宋体" w:hAnsi="宋体" w:cs="宋体"/>
                <w:kern w:val="0"/>
                <w:sz w:val="24"/>
                <w:szCs w:val="24"/>
              </w:rPr>
              <w:br/>
              <w:t>《审计署关于内部审计工作的规定》（审计署令2003年第4号）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特许经营管理师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中国商业联合会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《特许经营管理师》协会标准（CGCC/Z0005-2007）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原实施单位为国资委管理的行业协会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QC小组活动诊断师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中国机械工业质量管理协会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机械工业质量管理奖评审员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中国机械工业质量管理协会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知识产权管理工程师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国家知识产权局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金融理财师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原由中国人民银行中国金融教育发展基金会实施，2009年后由社会机构自行实施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国际金融理财师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原由中国人民银行中国金融教育发展基金会实施，2009年后由社会机构自行实施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bl>
    <w:p w:rsidR="00291702" w:rsidRPr="00291702" w:rsidRDefault="00291702" w:rsidP="00291702">
      <w:pPr>
        <w:widowControl/>
        <w:shd w:val="clear" w:color="auto" w:fill="FFFFFF"/>
        <w:spacing w:line="525" w:lineRule="atLeast"/>
        <w:jc w:val="left"/>
        <w:rPr>
          <w:rFonts w:ascii="microsoft yahei" w:eastAsia="宋体" w:hAnsi="microsoft yahei" w:cs="宋体"/>
          <w:color w:val="555555"/>
          <w:kern w:val="0"/>
          <w:sz w:val="23"/>
          <w:szCs w:val="23"/>
        </w:rPr>
      </w:pPr>
      <w:r w:rsidRPr="00291702">
        <w:rPr>
          <w:rFonts w:ascii="microsoft yahei" w:eastAsia="宋体" w:hAnsi="microsoft yahei" w:cs="宋体"/>
          <w:color w:val="555555"/>
          <w:kern w:val="0"/>
          <w:sz w:val="23"/>
          <w:szCs w:val="23"/>
        </w:rPr>
        <w:lastRenderedPageBreak/>
        <w:t xml:space="preserve">　　二、取消的技能人员职业资格许可和认定事项（共计</w:t>
      </w:r>
      <w:r w:rsidRPr="00291702">
        <w:rPr>
          <w:rFonts w:ascii="microsoft yahei" w:eastAsia="宋体" w:hAnsi="microsoft yahei" w:cs="宋体"/>
          <w:color w:val="555555"/>
          <w:kern w:val="0"/>
          <w:sz w:val="23"/>
          <w:szCs w:val="23"/>
        </w:rPr>
        <w:t>41</w:t>
      </w:r>
      <w:r w:rsidRPr="00291702">
        <w:rPr>
          <w:rFonts w:ascii="microsoft yahei" w:eastAsia="宋体" w:hAnsi="microsoft yahei" w:cs="宋体"/>
          <w:color w:val="555555"/>
          <w:kern w:val="0"/>
          <w:sz w:val="23"/>
          <w:szCs w:val="23"/>
        </w:rPr>
        <w:t>项，其中准入类</w:t>
      </w:r>
      <w:r w:rsidRPr="00291702">
        <w:rPr>
          <w:rFonts w:ascii="microsoft yahei" w:eastAsia="宋体" w:hAnsi="microsoft yahei" w:cs="宋体"/>
          <w:color w:val="555555"/>
          <w:kern w:val="0"/>
          <w:sz w:val="23"/>
          <w:szCs w:val="23"/>
        </w:rPr>
        <w:t>1</w:t>
      </w:r>
      <w:r w:rsidRPr="00291702">
        <w:rPr>
          <w:rFonts w:ascii="microsoft yahei" w:eastAsia="宋体" w:hAnsi="microsoft yahei" w:cs="宋体"/>
          <w:color w:val="555555"/>
          <w:kern w:val="0"/>
          <w:sz w:val="23"/>
          <w:szCs w:val="23"/>
        </w:rPr>
        <w:t>项，水平评价类</w:t>
      </w:r>
      <w:r w:rsidRPr="00291702">
        <w:rPr>
          <w:rFonts w:ascii="microsoft yahei" w:eastAsia="宋体" w:hAnsi="microsoft yahei" w:cs="宋体"/>
          <w:color w:val="555555"/>
          <w:kern w:val="0"/>
          <w:sz w:val="23"/>
          <w:szCs w:val="23"/>
        </w:rPr>
        <w:t>40</w:t>
      </w:r>
      <w:r w:rsidRPr="00291702">
        <w:rPr>
          <w:rFonts w:ascii="microsoft yahei" w:eastAsia="宋体" w:hAnsi="microsoft yahei" w:cs="宋体"/>
          <w:color w:val="555555"/>
          <w:kern w:val="0"/>
          <w:sz w:val="23"/>
          <w:szCs w:val="23"/>
        </w:rPr>
        <w:t>项）</w:t>
      </w:r>
    </w:p>
    <w:tbl>
      <w:tblPr>
        <w:tblW w:w="156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2770"/>
        <w:gridCol w:w="1228"/>
        <w:gridCol w:w="985"/>
        <w:gridCol w:w="7023"/>
        <w:gridCol w:w="750"/>
        <w:gridCol w:w="2409"/>
      </w:tblGrid>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项目名称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实施部门（单位）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资格类别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设定依据</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处理决定</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b/>
                <w:bCs/>
                <w:kern w:val="0"/>
                <w:sz w:val="24"/>
                <w:szCs w:val="24"/>
              </w:rPr>
              <w:t>备注</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中央储备粮保管、检验、防治人员资格认定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国家粮食局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准入类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《中央储备粮管理条例》（国务院令第388号）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长途电话交换机务员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工业和信息化部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《邮电通信行业职业技能标准（试行）》（邮部联〔1996〕515号）</w:t>
            </w:r>
            <w:r w:rsidRPr="00291702">
              <w:rPr>
                <w:rFonts w:ascii="宋体" w:eastAsia="宋体" w:hAnsi="宋体" w:cs="宋体"/>
                <w:kern w:val="0"/>
                <w:sz w:val="24"/>
                <w:szCs w:val="24"/>
              </w:rPr>
              <w:br/>
              <w:t>《关于颁发〈国家职业技能鉴定规范（邮电营业员等五十七职业）〉（考核大纲）的通知》（邮部联〔1996〕1060号）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市内电话交换机务员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工业和信息化部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《邮电通信行业职业技能标准（试行）》（邮部联〔1996〕515号）</w:t>
            </w:r>
            <w:r w:rsidRPr="00291702">
              <w:rPr>
                <w:rFonts w:ascii="宋体" w:eastAsia="宋体" w:hAnsi="宋体" w:cs="宋体"/>
                <w:kern w:val="0"/>
                <w:sz w:val="24"/>
                <w:szCs w:val="24"/>
              </w:rPr>
              <w:br/>
              <w:t>《关于颁发〈国家职业技能鉴定规范（邮电营业员等五十七职业）〉（考核大纲）的通知》（邮部联〔1996〕1060号）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邮电业务营销员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工业和信息化部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《邮电通信行业职业技能标准（试行）》（邮部联〔1996〕515号）</w:t>
            </w:r>
            <w:r w:rsidRPr="00291702">
              <w:rPr>
                <w:rFonts w:ascii="宋体" w:eastAsia="宋体" w:hAnsi="宋体" w:cs="宋体"/>
                <w:kern w:val="0"/>
                <w:sz w:val="24"/>
                <w:szCs w:val="24"/>
              </w:rPr>
              <w:br/>
              <w:t>《关于颁发〈国家职业技能鉴定规范（邮电营业员等五十七职业）〉（考核大纲）的通知》（邮部联〔1996〕1060号）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割草机操作工</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农产品加工机械操作工</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农业技术推广员（水产）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品种试验员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水稻直播机操作工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植物组织培养员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农业部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种子贮藏技术人员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农业部</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健康教育指导师资格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国家卫生计生委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《全国健康教育与健康促进工作规划纲要（2005-2010年）》（卫妇社发〔2005〕11号）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中国保健行业心理保健师资格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国家卫生计生委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中国保健行业营养保健师资格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国家卫生计生委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无</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安全评价人员资格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安全监管总局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《安全评价人员资格登记管理规则》（安监总规划字〔2005〕108号）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松香包装工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国家林业局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《中华人民共和国工种分类目录》（1992）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木材搬运工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国家林业局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《中华人民共和国工种分类目录》（1992）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挂杆复烤工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国家烟草局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《中华人民共和国职业分类大典》（1999）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不间断电源机务员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民航行业已依照有关规章实施人员内部管理</w:t>
            </w: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测距设备机务员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电话交换机机务员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电讯材料员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w:t>
            </w:r>
            <w:r w:rsidRPr="00291702">
              <w:rPr>
                <w:rFonts w:ascii="宋体" w:eastAsia="宋体" w:hAnsi="宋体" w:cs="宋体"/>
                <w:kern w:val="0"/>
                <w:sz w:val="24"/>
                <w:szCs w:val="24"/>
              </w:rPr>
              <w:lastRenderedPageBreak/>
              <w:t>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 水平</w:t>
            </w:r>
            <w:r w:rsidRPr="00291702">
              <w:rPr>
                <w:rFonts w:ascii="宋体" w:eastAsia="宋体" w:hAnsi="宋体" w:cs="宋体"/>
                <w:kern w:val="0"/>
                <w:sz w:val="24"/>
                <w:szCs w:val="24"/>
              </w:rPr>
              <w:lastRenderedPageBreak/>
              <w:t>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lastRenderedPageBreak/>
              <w:t>《关于印发民航行业飞机维护机械员等79个工种〈国家职业技能鉴</w:t>
            </w:r>
            <w:r w:rsidRPr="00291702">
              <w:rPr>
                <w:rFonts w:ascii="宋体" w:eastAsia="宋体" w:hAnsi="宋体" w:cs="宋体"/>
                <w:kern w:val="0"/>
                <w:sz w:val="24"/>
                <w:szCs w:val="24"/>
              </w:rPr>
              <w:lastRenderedPageBreak/>
              <w:t>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二次雷达机务员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飞机（苏式）维护电气员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飞机（苏式）维护无线电、雷达员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飞机（苏式）维护仪表员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飞机电气修理工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飞机机械附件修理工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29</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飞机结构修理工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飞机气动、救生设备修理工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飞机维护电气员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飞行计划处理设备机务员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归航机/指点标机机务员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航管计算机外围设备机务员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lastRenderedPageBreak/>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航管计算机硬件机务员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航空材料员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37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航空电信报（话）务员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38 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航空发动机附件修理工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航空发动机修理工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航管内话通信机务员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 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r w:rsidR="00291702" w:rsidRPr="00291702" w:rsidTr="00291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41 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航空摄影测绘员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中国民航局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水平评价类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r w:rsidRPr="00291702">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center"/>
              <w:rPr>
                <w:rFonts w:ascii="宋体" w:eastAsia="宋体" w:hAnsi="宋体" w:cs="宋体"/>
                <w:kern w:val="0"/>
                <w:sz w:val="24"/>
                <w:szCs w:val="24"/>
              </w:rPr>
            </w:pPr>
            <w:r w:rsidRPr="00291702">
              <w:rPr>
                <w:rFonts w:ascii="宋体" w:eastAsia="宋体" w:hAnsi="宋体" w:cs="宋体"/>
                <w:kern w:val="0"/>
                <w:sz w:val="24"/>
                <w:szCs w:val="24"/>
              </w:rPr>
              <w:t>取消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702" w:rsidRPr="00291702" w:rsidRDefault="00291702" w:rsidP="00291702">
            <w:pPr>
              <w:widowControl/>
              <w:jc w:val="left"/>
              <w:rPr>
                <w:rFonts w:ascii="宋体" w:eastAsia="宋体" w:hAnsi="宋体" w:cs="宋体"/>
                <w:kern w:val="0"/>
                <w:sz w:val="24"/>
                <w:szCs w:val="24"/>
              </w:rPr>
            </w:pPr>
          </w:p>
        </w:tc>
      </w:tr>
    </w:tbl>
    <w:p w:rsidR="00291702" w:rsidRPr="00291702" w:rsidRDefault="00291702" w:rsidP="00291702"/>
    <w:sectPr w:rsidR="00291702" w:rsidRPr="00291702" w:rsidSect="008B21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A5" w:rsidRDefault="00D315A5" w:rsidP="008B2134">
      <w:r>
        <w:separator/>
      </w:r>
    </w:p>
  </w:endnote>
  <w:endnote w:type="continuationSeparator" w:id="1">
    <w:p w:rsidR="00D315A5" w:rsidRDefault="00D315A5" w:rsidP="008B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A5" w:rsidRDefault="00D315A5" w:rsidP="008B2134">
      <w:r>
        <w:separator/>
      </w:r>
    </w:p>
  </w:footnote>
  <w:footnote w:type="continuationSeparator" w:id="1">
    <w:p w:rsidR="00D315A5" w:rsidRDefault="00D315A5" w:rsidP="008B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134"/>
    <w:rsid w:val="00291702"/>
    <w:rsid w:val="00893B18"/>
    <w:rsid w:val="008B2134"/>
    <w:rsid w:val="00D315A5"/>
    <w:rsid w:val="00E70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134"/>
    <w:rPr>
      <w:sz w:val="18"/>
      <w:szCs w:val="18"/>
    </w:rPr>
  </w:style>
  <w:style w:type="paragraph" w:styleId="a4">
    <w:name w:val="footer"/>
    <w:basedOn w:val="a"/>
    <w:link w:val="Char0"/>
    <w:uiPriority w:val="99"/>
    <w:semiHidden/>
    <w:unhideWhenUsed/>
    <w:rsid w:val="008B21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134"/>
    <w:rPr>
      <w:sz w:val="18"/>
      <w:szCs w:val="18"/>
    </w:rPr>
  </w:style>
  <w:style w:type="paragraph" w:styleId="a5">
    <w:name w:val="Normal (Web)"/>
    <w:basedOn w:val="a"/>
    <w:uiPriority w:val="99"/>
    <w:unhideWhenUsed/>
    <w:rsid w:val="008B21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134"/>
    <w:rPr>
      <w:b/>
      <w:bCs/>
    </w:rPr>
  </w:style>
</w:styles>
</file>

<file path=word/webSettings.xml><?xml version="1.0" encoding="utf-8"?>
<w:webSettings xmlns:r="http://schemas.openxmlformats.org/officeDocument/2006/relationships" xmlns:w="http://schemas.openxmlformats.org/wordprocessingml/2006/main">
  <w:divs>
    <w:div w:id="812596993">
      <w:bodyDiv w:val="1"/>
      <w:marLeft w:val="0"/>
      <w:marRight w:val="0"/>
      <w:marTop w:val="0"/>
      <w:marBottom w:val="0"/>
      <w:divBdr>
        <w:top w:val="none" w:sz="0" w:space="0" w:color="auto"/>
        <w:left w:val="none" w:sz="0" w:space="0" w:color="auto"/>
        <w:bottom w:val="none" w:sz="0" w:space="0" w:color="auto"/>
        <w:right w:val="none" w:sz="0" w:space="0" w:color="auto"/>
      </w:divBdr>
    </w:div>
    <w:div w:id="1286351204">
      <w:bodyDiv w:val="1"/>
      <w:marLeft w:val="0"/>
      <w:marRight w:val="0"/>
      <w:marTop w:val="0"/>
      <w:marBottom w:val="0"/>
      <w:divBdr>
        <w:top w:val="none" w:sz="0" w:space="0" w:color="auto"/>
        <w:left w:val="none" w:sz="0" w:space="0" w:color="auto"/>
        <w:bottom w:val="none" w:sz="0" w:space="0" w:color="auto"/>
        <w:right w:val="none" w:sz="0" w:space="0" w:color="auto"/>
      </w:divBdr>
    </w:div>
    <w:div w:id="1397629528">
      <w:bodyDiv w:val="1"/>
      <w:marLeft w:val="0"/>
      <w:marRight w:val="0"/>
      <w:marTop w:val="0"/>
      <w:marBottom w:val="0"/>
      <w:divBdr>
        <w:top w:val="none" w:sz="0" w:space="0" w:color="auto"/>
        <w:left w:val="none" w:sz="0" w:space="0" w:color="auto"/>
        <w:bottom w:val="none" w:sz="0" w:space="0" w:color="auto"/>
        <w:right w:val="none" w:sz="0" w:space="0" w:color="auto"/>
      </w:divBdr>
    </w:div>
    <w:div w:id="20839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2016-12-01T08:30:00Z</dcterms:created>
  <dcterms:modified xsi:type="dcterms:W3CDTF">2016-12-01T08:33:00Z</dcterms:modified>
</cp:coreProperties>
</file>